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48CC1" w14:textId="77777777" w:rsidR="00FF51CD" w:rsidRPr="002C6176" w:rsidRDefault="00FF51CD" w:rsidP="00FF51CD">
      <w:pPr>
        <w:spacing w:line="480" w:lineRule="auto"/>
        <w:ind w:left="-142" w:right="-421"/>
        <w:rPr>
          <w:color w:val="000000" w:themeColor="text1"/>
        </w:rPr>
      </w:pPr>
      <w:r w:rsidRPr="002C6176">
        <w:rPr>
          <w:rFonts w:eastAsia="Times New Roman"/>
          <w:color w:val="000000" w:themeColor="text1"/>
          <w:highlight w:val="white"/>
        </w:rPr>
        <w:t xml:space="preserve">Table S4. Characteristics of sequence data used in analyses including </w:t>
      </w:r>
      <w:r w:rsidRPr="002C6176">
        <w:rPr>
          <w:rFonts w:eastAsia="Times New Roman"/>
          <w:color w:val="000000" w:themeColor="text1"/>
        </w:rPr>
        <w:t>pairwise percentage identity, and numbers of constant, variable and parsimony informative characters</w:t>
      </w:r>
    </w:p>
    <w:tbl>
      <w:tblPr>
        <w:tblW w:w="10400" w:type="dxa"/>
        <w:tblInd w:w="-21" w:type="dxa"/>
        <w:tblLayout w:type="fixed"/>
        <w:tblLook w:val="0400" w:firstRow="0" w:lastRow="0" w:firstColumn="0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FF51CD" w:rsidRPr="002C6176" w14:paraId="32959915" w14:textId="77777777" w:rsidTr="00F1256E">
        <w:trPr>
          <w:trHeight w:val="620"/>
        </w:trPr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08A1E1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Gene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36FF72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n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F26F8F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Pairwise ID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AEB529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length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68DB88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Alignment length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BAD0FD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constant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F058EB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 xml:space="preserve">Variable 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901581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 xml:space="preserve">Pars Inf. </w:t>
            </w:r>
          </w:p>
        </w:tc>
      </w:tr>
      <w:tr w:rsidR="00FF51CD" w:rsidRPr="002C6176" w14:paraId="415088B0" w14:textId="77777777" w:rsidTr="00F1256E">
        <w:trPr>
          <w:trHeight w:val="620"/>
        </w:trPr>
        <w:tc>
          <w:tcPr>
            <w:tcW w:w="13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01E7C58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28s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C95066A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121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C23C273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95.50%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2E77EDF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566 (255-592)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5FAFEFA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604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914835E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477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300745F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121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37D19B9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78</w:t>
            </w:r>
          </w:p>
        </w:tc>
      </w:tr>
      <w:tr w:rsidR="00FF51CD" w:rsidRPr="002C6176" w14:paraId="381B8879" w14:textId="77777777" w:rsidTr="00F1256E">
        <w:trPr>
          <w:trHeight w:val="620"/>
        </w:trPr>
        <w:tc>
          <w:tcPr>
            <w:tcW w:w="1300" w:type="dxa"/>
            <w:shd w:val="clear" w:color="auto" w:fill="FFFFFF"/>
            <w:vAlign w:val="center"/>
          </w:tcPr>
          <w:p w14:paraId="4998AC27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18s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01113F05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78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0DAB570B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99.30%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01370BA1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920.9 (352-958)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37C5DB2B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967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3C75E13E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907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114EE257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53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1A4DDCC7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34</w:t>
            </w:r>
          </w:p>
        </w:tc>
      </w:tr>
      <w:tr w:rsidR="00FF51CD" w:rsidRPr="002C6176" w14:paraId="6697C516" w14:textId="77777777" w:rsidTr="00F1256E">
        <w:trPr>
          <w:trHeight w:val="300"/>
        </w:trPr>
        <w:tc>
          <w:tcPr>
            <w:tcW w:w="1300" w:type="dxa"/>
            <w:vMerge w:val="restart"/>
            <w:shd w:val="clear" w:color="auto" w:fill="FFFFFF"/>
            <w:vAlign w:val="center"/>
          </w:tcPr>
          <w:p w14:paraId="134F5D0E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COI</w:t>
            </w:r>
          </w:p>
        </w:tc>
        <w:tc>
          <w:tcPr>
            <w:tcW w:w="1300" w:type="dxa"/>
            <w:vMerge w:val="restart"/>
            <w:shd w:val="clear" w:color="auto" w:fill="FFFFFF"/>
            <w:vAlign w:val="center"/>
          </w:tcPr>
          <w:p w14:paraId="66B1A66B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112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484A49E3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85.30%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65015C55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756.7</w:t>
            </w:r>
          </w:p>
        </w:tc>
        <w:tc>
          <w:tcPr>
            <w:tcW w:w="1300" w:type="dxa"/>
            <w:vMerge w:val="restart"/>
            <w:shd w:val="clear" w:color="auto" w:fill="FFFFFF"/>
            <w:vAlign w:val="center"/>
          </w:tcPr>
          <w:p w14:paraId="0040250A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770</w:t>
            </w:r>
          </w:p>
        </w:tc>
        <w:tc>
          <w:tcPr>
            <w:tcW w:w="1300" w:type="dxa"/>
            <w:vMerge w:val="restart"/>
            <w:shd w:val="clear" w:color="auto" w:fill="FFFFFF"/>
            <w:vAlign w:val="center"/>
          </w:tcPr>
          <w:p w14:paraId="37D9A349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377</w:t>
            </w:r>
          </w:p>
        </w:tc>
        <w:tc>
          <w:tcPr>
            <w:tcW w:w="1300" w:type="dxa"/>
            <w:vMerge w:val="restart"/>
            <w:shd w:val="clear" w:color="auto" w:fill="FFFFFF"/>
            <w:vAlign w:val="center"/>
          </w:tcPr>
          <w:p w14:paraId="3359F945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393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1DBC9473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339</w:t>
            </w:r>
          </w:p>
        </w:tc>
      </w:tr>
      <w:tr w:rsidR="00FF51CD" w:rsidRPr="002C6176" w14:paraId="017FA5FD" w14:textId="77777777" w:rsidTr="00F1256E">
        <w:trPr>
          <w:trHeight w:val="320"/>
        </w:trPr>
        <w:tc>
          <w:tcPr>
            <w:tcW w:w="1300" w:type="dxa"/>
            <w:vMerge/>
            <w:shd w:val="clear" w:color="auto" w:fill="FFFFFF"/>
            <w:vAlign w:val="center"/>
          </w:tcPr>
          <w:p w14:paraId="6770B781" w14:textId="77777777" w:rsidR="00FF51CD" w:rsidRPr="002C6176" w:rsidRDefault="00FF51CD" w:rsidP="00F1256E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00" w:type="dxa"/>
            <w:vMerge/>
            <w:shd w:val="clear" w:color="auto" w:fill="FFFFFF"/>
            <w:vAlign w:val="center"/>
          </w:tcPr>
          <w:p w14:paraId="6A3CB9E2" w14:textId="77777777" w:rsidR="00FF51CD" w:rsidRPr="002C6176" w:rsidRDefault="00FF51CD" w:rsidP="00F1256E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36B41421" w14:textId="77777777" w:rsidR="00FF51CD" w:rsidRPr="002C6176" w:rsidRDefault="00FF51CD" w:rsidP="00F1256E">
            <w:pPr>
              <w:rPr>
                <w:color w:val="000000" w:themeColor="text1"/>
              </w:rPr>
            </w:pPr>
          </w:p>
          <w:p w14:paraId="35750796" w14:textId="77777777" w:rsidR="00FF51CD" w:rsidRPr="002C6176" w:rsidRDefault="00FF51CD" w:rsidP="00F1256E">
            <w:pPr>
              <w:rPr>
                <w:color w:val="000000" w:themeColor="text1"/>
              </w:rPr>
            </w:pPr>
          </w:p>
          <w:p w14:paraId="65B0D7E9" w14:textId="77777777" w:rsidR="00FF51CD" w:rsidRPr="002C6176" w:rsidRDefault="00FF51CD" w:rsidP="00F1256E">
            <w:pPr>
              <w:rPr>
                <w:color w:val="000000" w:themeColor="text1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4C57FE5B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(475-770)</w:t>
            </w:r>
          </w:p>
        </w:tc>
        <w:tc>
          <w:tcPr>
            <w:tcW w:w="1300" w:type="dxa"/>
            <w:vMerge/>
            <w:shd w:val="clear" w:color="auto" w:fill="FFFFFF"/>
            <w:vAlign w:val="center"/>
          </w:tcPr>
          <w:p w14:paraId="66C5B46F" w14:textId="77777777" w:rsidR="00FF51CD" w:rsidRPr="002C6176" w:rsidRDefault="00FF51CD" w:rsidP="00F1256E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00" w:type="dxa"/>
            <w:vMerge/>
            <w:shd w:val="clear" w:color="auto" w:fill="FFFFFF"/>
            <w:vAlign w:val="center"/>
          </w:tcPr>
          <w:p w14:paraId="49A7FC30" w14:textId="77777777" w:rsidR="00FF51CD" w:rsidRPr="002C6176" w:rsidRDefault="00FF51CD" w:rsidP="00F1256E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00" w:type="dxa"/>
            <w:vMerge/>
            <w:shd w:val="clear" w:color="auto" w:fill="FFFFFF"/>
            <w:vAlign w:val="center"/>
          </w:tcPr>
          <w:p w14:paraId="4C828C90" w14:textId="77777777" w:rsidR="00FF51CD" w:rsidRPr="002C6176" w:rsidRDefault="00FF51CD" w:rsidP="00F1256E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475742F5" w14:textId="77777777" w:rsidR="00FF51CD" w:rsidRPr="002C6176" w:rsidRDefault="00FF51CD" w:rsidP="00F1256E">
            <w:pPr>
              <w:rPr>
                <w:color w:val="000000" w:themeColor="text1"/>
              </w:rPr>
            </w:pPr>
          </w:p>
          <w:p w14:paraId="79B09840" w14:textId="77777777" w:rsidR="00FF51CD" w:rsidRPr="002C6176" w:rsidRDefault="00FF51CD" w:rsidP="00F1256E">
            <w:pPr>
              <w:rPr>
                <w:color w:val="000000" w:themeColor="text1"/>
              </w:rPr>
            </w:pPr>
          </w:p>
          <w:p w14:paraId="06CDDAFF" w14:textId="77777777" w:rsidR="00FF51CD" w:rsidRPr="002C6176" w:rsidRDefault="00FF51CD" w:rsidP="00F1256E">
            <w:pPr>
              <w:rPr>
                <w:color w:val="000000" w:themeColor="text1"/>
              </w:rPr>
            </w:pPr>
          </w:p>
          <w:p w14:paraId="225712F9" w14:textId="77777777" w:rsidR="00FF51CD" w:rsidRPr="002C6176" w:rsidRDefault="00FF51CD" w:rsidP="00F1256E">
            <w:pPr>
              <w:rPr>
                <w:color w:val="000000" w:themeColor="text1"/>
              </w:rPr>
            </w:pPr>
          </w:p>
        </w:tc>
      </w:tr>
      <w:tr w:rsidR="00FF51CD" w:rsidRPr="002C6176" w14:paraId="17B4250D" w14:textId="77777777" w:rsidTr="00F1256E">
        <w:trPr>
          <w:trHeight w:val="620"/>
        </w:trPr>
        <w:tc>
          <w:tcPr>
            <w:tcW w:w="1300" w:type="dxa"/>
            <w:shd w:val="clear" w:color="auto" w:fill="FFFFFF"/>
            <w:vAlign w:val="center"/>
          </w:tcPr>
          <w:p w14:paraId="190F91FC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12s-trna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0560376F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50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573B55DB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88.20%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1A59A16B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382.4 (331-398)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7B924269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429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350AAD5B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213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75A95598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200</w:t>
            </w:r>
          </w:p>
        </w:tc>
        <w:tc>
          <w:tcPr>
            <w:tcW w:w="1300" w:type="dxa"/>
            <w:shd w:val="clear" w:color="auto" w:fill="FFFFFF"/>
            <w:vAlign w:val="center"/>
          </w:tcPr>
          <w:p w14:paraId="7C45AABE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135</w:t>
            </w:r>
          </w:p>
        </w:tc>
      </w:tr>
      <w:tr w:rsidR="00FF51CD" w:rsidRPr="002C6176" w14:paraId="3DA9A962" w14:textId="77777777" w:rsidTr="00F1256E">
        <w:trPr>
          <w:trHeight w:val="620"/>
        </w:trPr>
        <w:tc>
          <w:tcPr>
            <w:tcW w:w="13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4FE1818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16s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2EF4FA5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90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1CF61C1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84.70%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BE609C5" w14:textId="77777777" w:rsidR="00FF51CD" w:rsidRPr="002C6176" w:rsidRDefault="00FF51CD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787(337-1206)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311B08B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1383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8AEA680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561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F366CD2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729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5F9727B" w14:textId="77777777" w:rsidR="00FF51CD" w:rsidRPr="002C6176" w:rsidRDefault="00FF51CD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</w:rPr>
              <w:t>516</w:t>
            </w:r>
          </w:p>
        </w:tc>
      </w:tr>
    </w:tbl>
    <w:p w14:paraId="30D3E021" w14:textId="77777777" w:rsidR="00FF51CD" w:rsidRPr="002C6176" w:rsidRDefault="00FF51CD" w:rsidP="00FF51CD">
      <w:pPr>
        <w:widowControl w:val="0"/>
        <w:spacing w:line="480" w:lineRule="auto"/>
        <w:ind w:left="-142" w:right="-421"/>
        <w:rPr>
          <w:color w:val="000000" w:themeColor="text1"/>
        </w:rPr>
      </w:pPr>
    </w:p>
    <w:p w14:paraId="4B4A2F6C" w14:textId="77777777" w:rsidR="00CD6D77" w:rsidRDefault="00CD6D77">
      <w:bookmarkStart w:id="0" w:name="_GoBack"/>
      <w:bookmarkEnd w:id="0"/>
    </w:p>
    <w:sectPr w:rsidR="00CD6D77" w:rsidSect="00123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1CD"/>
    <w:rsid w:val="000A58BC"/>
    <w:rsid w:val="00123D47"/>
    <w:rsid w:val="00CD6D77"/>
    <w:rsid w:val="00FF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D0FE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F51CD"/>
    <w:rPr>
      <w:rFonts w:ascii="Times New Roman" w:eastAsia="Arial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Macintosh Word</Application>
  <DocSecurity>0</DocSecurity>
  <Lines>3</Lines>
  <Paragraphs>1</Paragraphs>
  <ScaleCrop>false</ScaleCrop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Gunter</dc:creator>
  <cp:keywords/>
  <dc:description/>
  <cp:lastModifiedBy>Nicole Gunter</cp:lastModifiedBy>
  <cp:revision>1</cp:revision>
  <dcterms:created xsi:type="dcterms:W3CDTF">2017-07-31T14:38:00Z</dcterms:created>
  <dcterms:modified xsi:type="dcterms:W3CDTF">2017-07-31T14:38:00Z</dcterms:modified>
</cp:coreProperties>
</file>