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590725" w14:textId="0E9A2880" w:rsidR="00941C08" w:rsidRDefault="00AA7C71">
      <w:pPr>
        <w:rPr>
          <w:rFonts w:ascii="Times New Roman" w:hAnsi="Times New Roman" w:cs="Times New Roman"/>
        </w:rPr>
      </w:pPr>
      <w:r w:rsidRPr="00AA7C71">
        <w:rPr>
          <w:rFonts w:ascii="Times New Roman" w:hAnsi="Times New Roman" w:cs="Times New Roman"/>
        </w:rPr>
        <w:t xml:space="preserve">Auld, H.L. and J.-G.J. Godin.  </w:t>
      </w:r>
      <w:r w:rsidR="004109C7">
        <w:rPr>
          <w:rFonts w:ascii="Times New Roman" w:hAnsi="Times New Roman" w:cs="Times New Roman"/>
        </w:rPr>
        <w:t>Courtship behaviour influences social partner choice in male guppies</w:t>
      </w:r>
    </w:p>
    <w:p w14:paraId="6BFC58AC" w14:textId="77777777" w:rsidR="00752811" w:rsidRPr="00AA7C71" w:rsidRDefault="00752811">
      <w:pPr>
        <w:rPr>
          <w:rFonts w:ascii="Times New Roman" w:hAnsi="Times New Roman" w:cs="Times New Roman"/>
        </w:rPr>
      </w:pPr>
    </w:p>
    <w:p w14:paraId="42936CEC" w14:textId="2CC66F87" w:rsidR="00AA7C71" w:rsidRPr="00AA7C71" w:rsidRDefault="00AA7C71">
      <w:pPr>
        <w:rPr>
          <w:rFonts w:ascii="Times New Roman" w:hAnsi="Times New Roman" w:cs="Times New Roman"/>
        </w:rPr>
      </w:pPr>
    </w:p>
    <w:p w14:paraId="024560CE" w14:textId="77777777" w:rsidR="006F7C74" w:rsidRDefault="006F7C74" w:rsidP="00AA7C71">
      <w:pPr>
        <w:jc w:val="center"/>
        <w:rPr>
          <w:rFonts w:ascii="Times New Roman" w:hAnsi="Times New Roman" w:cs="Times New Roman"/>
          <w:b/>
          <w:bCs/>
        </w:rPr>
      </w:pPr>
    </w:p>
    <w:p w14:paraId="53B1670F" w14:textId="22B936A6" w:rsidR="00AA7C71" w:rsidRPr="00D54B76" w:rsidRDefault="006F7C74" w:rsidP="00AA7C7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54B76">
        <w:rPr>
          <w:rFonts w:ascii="Times New Roman" w:hAnsi="Times New Roman" w:cs="Times New Roman"/>
          <w:b/>
          <w:bCs/>
          <w:sz w:val="28"/>
          <w:szCs w:val="28"/>
        </w:rPr>
        <w:t xml:space="preserve">ELECTRONIC </w:t>
      </w:r>
      <w:r w:rsidR="00AA7C71" w:rsidRPr="00D54B76">
        <w:rPr>
          <w:rFonts w:ascii="Times New Roman" w:hAnsi="Times New Roman" w:cs="Times New Roman"/>
          <w:b/>
          <w:bCs/>
          <w:sz w:val="28"/>
          <w:szCs w:val="28"/>
        </w:rPr>
        <w:t>SUPPLEMENT</w:t>
      </w:r>
      <w:r w:rsidR="00DE1CD0" w:rsidRPr="00D54B76">
        <w:rPr>
          <w:rFonts w:ascii="Times New Roman" w:hAnsi="Times New Roman" w:cs="Times New Roman"/>
          <w:b/>
          <w:bCs/>
          <w:sz w:val="28"/>
          <w:szCs w:val="28"/>
        </w:rPr>
        <w:t>ARY</w:t>
      </w:r>
      <w:r w:rsidR="00AA7C71" w:rsidRPr="00D54B7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54B76">
        <w:rPr>
          <w:rFonts w:ascii="Times New Roman" w:hAnsi="Times New Roman" w:cs="Times New Roman"/>
          <w:b/>
          <w:bCs/>
          <w:sz w:val="28"/>
          <w:szCs w:val="28"/>
        </w:rPr>
        <w:t>MATERIALS</w:t>
      </w:r>
    </w:p>
    <w:p w14:paraId="7C55909C" w14:textId="7999B90A" w:rsidR="00AA7C71" w:rsidRPr="00AA7C71" w:rsidRDefault="00AA7C71">
      <w:pPr>
        <w:rPr>
          <w:rFonts w:ascii="Times New Roman" w:hAnsi="Times New Roman" w:cs="Times New Roman"/>
        </w:rPr>
      </w:pPr>
    </w:p>
    <w:p w14:paraId="2A6D0DA3" w14:textId="77777777" w:rsidR="00AA7C71" w:rsidRDefault="00AA7C71">
      <w:pPr>
        <w:rPr>
          <w:rFonts w:ascii="Times New Roman" w:hAnsi="Times New Roman" w:cs="Times New Roman"/>
        </w:rPr>
      </w:pPr>
    </w:p>
    <w:p w14:paraId="195CA4F4" w14:textId="3B503728" w:rsidR="00AA7C71" w:rsidRPr="00D54B76" w:rsidRDefault="00654A2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ESM</w:t>
      </w:r>
      <w:r w:rsidR="00AA7C71" w:rsidRPr="00D54B76">
        <w:rPr>
          <w:rFonts w:ascii="Times New Roman" w:hAnsi="Times New Roman" w:cs="Times New Roman"/>
          <w:b/>
          <w:bCs/>
          <w:sz w:val="28"/>
          <w:szCs w:val="28"/>
        </w:rPr>
        <w:t xml:space="preserve"> 1:  Male guppy courtship display (QuickTime mov.)</w:t>
      </w:r>
    </w:p>
    <w:p w14:paraId="2A3F20EE" w14:textId="632BC962" w:rsidR="00AA7C71" w:rsidRDefault="00B32A4C"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14E1C97C" wp14:editId="4EFBD812">
            <wp:simplePos x="0" y="0"/>
            <wp:positionH relativeFrom="column">
              <wp:posOffset>-18273</wp:posOffset>
            </wp:positionH>
            <wp:positionV relativeFrom="paragraph">
              <wp:posOffset>283741</wp:posOffset>
            </wp:positionV>
            <wp:extent cx="6116320" cy="3440430"/>
            <wp:effectExtent l="0" t="0" r="5080" b="127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le guppy  courtship display.MOV" descr="movie::/Users/jean-guygodin/Desktop/GODIN files/Manuscripts/Auld &amp; Godin 2020 (Behaviour)/Behaviour/Revised manuscript (R1)/Male guppy  courtship display.MOV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8DA0E9" w14:textId="5E259757" w:rsidR="006F7C74" w:rsidRDefault="006F7C74"/>
    <w:p w14:paraId="128F037F" w14:textId="630E55AF" w:rsidR="006F7C74" w:rsidRDefault="006F7C74"/>
    <w:p w14:paraId="55D3CBE5" w14:textId="4CB76951" w:rsidR="00AA7C71" w:rsidRDefault="00AA7C71"/>
    <w:p w14:paraId="3350190D" w14:textId="22DDE34A" w:rsidR="001215DD" w:rsidRDefault="001215DD"/>
    <w:p w14:paraId="35654003" w14:textId="08557A6D" w:rsidR="001215DD" w:rsidRDefault="001215DD"/>
    <w:p w14:paraId="52465813" w14:textId="6FADBEBF" w:rsidR="001215DD" w:rsidRDefault="001215DD"/>
    <w:p w14:paraId="777B8A2A" w14:textId="597052EF" w:rsidR="001215DD" w:rsidRDefault="001215DD"/>
    <w:p w14:paraId="452A8765" w14:textId="0B990F1A" w:rsidR="001215DD" w:rsidRDefault="001215DD"/>
    <w:p w14:paraId="09E51105" w14:textId="33CAA59D" w:rsidR="001215DD" w:rsidRDefault="001215DD"/>
    <w:p w14:paraId="004045BD" w14:textId="3CC02500" w:rsidR="001215DD" w:rsidRDefault="001215DD"/>
    <w:p w14:paraId="77FC6851" w14:textId="77777777" w:rsidR="00D54B76" w:rsidRPr="00355765" w:rsidRDefault="00D54B76">
      <w:pPr>
        <w:rPr>
          <w:rFonts w:ascii="Times New Roman" w:hAnsi="Times New Roman" w:cs="Times New Roman"/>
          <w:b/>
          <w:bCs/>
        </w:rPr>
      </w:pPr>
    </w:p>
    <w:sectPr w:rsidR="00D54B76" w:rsidRPr="00355765" w:rsidSect="004109C7">
      <w:pgSz w:w="12240" w:h="15840"/>
      <w:pgMar w:top="1440" w:right="1304" w:bottom="1418" w:left="130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511622"/>
    <w:multiLevelType w:val="hybridMultilevel"/>
    <w:tmpl w:val="5FDAB2B0"/>
    <w:lvl w:ilvl="0" w:tplc="0F42DE0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441094D"/>
    <w:multiLevelType w:val="hybridMultilevel"/>
    <w:tmpl w:val="8E26E3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181B22"/>
    <w:multiLevelType w:val="hybridMultilevel"/>
    <w:tmpl w:val="A44EC98C"/>
    <w:lvl w:ilvl="0" w:tplc="B1FEFE50">
      <w:start w:val="1"/>
      <w:numFmt w:val="lowerLetter"/>
      <w:lvlText w:val="(%1)"/>
      <w:lvlJc w:val="left"/>
      <w:pPr>
        <w:ind w:left="108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C71"/>
    <w:rsid w:val="0007114A"/>
    <w:rsid w:val="001215DD"/>
    <w:rsid w:val="00340CBA"/>
    <w:rsid w:val="00355765"/>
    <w:rsid w:val="004109C7"/>
    <w:rsid w:val="00654A24"/>
    <w:rsid w:val="006F1D62"/>
    <w:rsid w:val="006F7C74"/>
    <w:rsid w:val="00752811"/>
    <w:rsid w:val="00941C08"/>
    <w:rsid w:val="00AA7C71"/>
    <w:rsid w:val="00B32A4C"/>
    <w:rsid w:val="00D54B76"/>
    <w:rsid w:val="00DE1CD0"/>
    <w:rsid w:val="00DE7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8B90D1F"/>
  <w15:chartTrackingRefBased/>
  <w15:docId w15:val="{3D63AD02-3D75-944E-A86D-B860A8644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114A"/>
    <w:pPr>
      <w:ind w:left="720"/>
      <w:contextualSpacing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30</Words>
  <Characters>177</Characters>
  <Application>Microsoft Office Word</Application>
  <DocSecurity>0</DocSecurity>
  <Lines>1</Lines>
  <Paragraphs>1</Paragraphs>
  <ScaleCrop>false</ScaleCrop>
  <Company/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Jean-Guy Godin</dc:creator>
  <cp:keywords/>
  <dc:description/>
  <cp:lastModifiedBy>Jean-Guy Godin</cp:lastModifiedBy>
  <cp:revision>13</cp:revision>
  <dcterms:created xsi:type="dcterms:W3CDTF">2020-04-23T19:50:00Z</dcterms:created>
  <dcterms:modified xsi:type="dcterms:W3CDTF">2020-07-23T23:26:00Z</dcterms:modified>
</cp:coreProperties>
</file>