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FCDC" w14:textId="10E735CA" w:rsidR="00D203BB" w:rsidRDefault="00F70DC0">
      <w:pPr>
        <w:pStyle w:val="Title"/>
        <w:tabs>
          <w:tab w:val="left" w:pos="6604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 w14:anchorId="0755FCD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97.5pt;height:6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6"/>
                    <w:gridCol w:w="1522"/>
                    <w:gridCol w:w="1164"/>
                    <w:gridCol w:w="2105"/>
                  </w:tblGrid>
                  <w:tr w:rsidR="00D203BB" w14:paraId="0755FCEA" w14:textId="77777777" w:rsidTr="00F42C54">
                    <w:trPr>
                      <w:trHeight w:val="454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CE2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Esteban et al.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(2004)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CE3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3"/>
                          </w:rPr>
                        </w:pPr>
                      </w:p>
                      <w:p w14:paraId="0755FCE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Features /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Fossil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species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CE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i/>
                            <w:sz w:val="11"/>
                          </w:rPr>
                        </w:pP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z w:val="11"/>
                          </w:rPr>
                          <w:t>Cedroxylon</w:t>
                        </w:r>
                        <w:proofErr w:type="spellEnd"/>
                      </w:p>
                      <w:p w14:paraId="0755FCE6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z w:val="11"/>
                          </w:rPr>
                          <w:t>shakhtnaense</w:t>
                        </w:r>
                        <w:proofErr w:type="spellEnd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comb.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nov.</w:t>
                        </w:r>
                        <w:proofErr w:type="spellEnd"/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CE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i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5.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z w:val="11"/>
                          </w:rPr>
                          <w:t>Abies</w:t>
                        </w:r>
                        <w:proofErr w:type="spellEnd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pacing w:val="2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sect.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2"/>
                            <w:sz w:val="11"/>
                          </w:rPr>
                          <w:t xml:space="preserve"> </w:t>
                        </w: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z w:val="11"/>
                          </w:rPr>
                          <w:t>Bracteata</w:t>
                        </w:r>
                        <w:proofErr w:type="spellEnd"/>
                      </w:p>
                      <w:p w14:paraId="0755FCE8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Engelm</w:t>
                        </w:r>
                        <w:proofErr w:type="spellEnd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.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emend.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Sarg</w:t>
                        </w:r>
                        <w:proofErr w:type="spellEnd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._</w:t>
                        </w:r>
                        <w:proofErr w:type="gramEnd"/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Type:</w:t>
                        </w:r>
                      </w:p>
                      <w:p w14:paraId="0755FCE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z w:val="11"/>
                          </w:rPr>
                          <w:t>Abies</w:t>
                        </w:r>
                        <w:proofErr w:type="spellEnd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pacing w:val="-1"/>
                            <w:sz w:val="11"/>
                          </w:rPr>
                          <w:t xml:space="preserve"> </w:t>
                        </w: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z w:val="11"/>
                          </w:rPr>
                          <w:t>bracteata</w:t>
                        </w:r>
                        <w:proofErr w:type="spellEnd"/>
                        <w:r w:rsidRPr="00F42C54">
                          <w:rPr>
                            <w:rFonts w:ascii="Times New Roman" w:hAnsi="Times New Roman" w:cs="Times New Roman"/>
                            <w:bCs/>
                            <w:i/>
                            <w:spacing w:val="2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(</w:t>
                        </w:r>
                        <w:proofErr w:type="spellStart"/>
                        <w:proofErr w:type="gramStart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D.Don</w:t>
                        </w:r>
                        <w:proofErr w:type="spellEnd"/>
                        <w:proofErr w:type="gramEnd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)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Poit</w:t>
                        </w:r>
                        <w:proofErr w:type="spellEnd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.</w:t>
                        </w:r>
                      </w:p>
                    </w:tc>
                  </w:tr>
                  <w:tr w:rsidR="00D203BB" w14:paraId="0755FCF0" w14:textId="77777777" w:rsidTr="00F70DC0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CEB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AT1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CEC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Well‐defined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4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growth</w:t>
                        </w:r>
                      </w:p>
                      <w:p w14:paraId="0755FCE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rings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CE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CEF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CF6" w14:textId="77777777" w:rsidTr="00F70DC0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CF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AT4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CF2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tracheids of</w:t>
                        </w:r>
                      </w:p>
                      <w:p w14:paraId="0755FCF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polygonal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section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CF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CF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CFC" w14:textId="77777777" w:rsidTr="00F70DC0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CF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AT6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CF8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Intercellular spaces</w:t>
                        </w:r>
                      </w:p>
                      <w:p w14:paraId="0755FCF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present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CF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CFB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04" w14:textId="77777777" w:rsidTr="00F70DC0">
                    <w:trPr>
                      <w:trHeight w:val="397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CFD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CF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AT8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1849A303" w14:textId="77777777" w:rsidR="00F70DC0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Spiral thickenings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present,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but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</w:p>
                      <w:p w14:paraId="0755FCFF" w14:textId="3A98F05B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bookmarkStart w:id="0" w:name="_GoBack"/>
                        <w:bookmarkEnd w:id="0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not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in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all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00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0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02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0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0E" w14:textId="77777777" w:rsidTr="00F42C54">
                    <w:trPr>
                      <w:trHeight w:val="554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0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AT9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06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Bordered pits present on 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tangential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walls</w:t>
                        </w:r>
                      </w:p>
                      <w:p w14:paraId="0755FD0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of 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 tracheids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08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09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8"/>
                          </w:rPr>
                        </w:pPr>
                      </w:p>
                      <w:p w14:paraId="0755FD0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0B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0C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8"/>
                          </w:rPr>
                        </w:pPr>
                      </w:p>
                      <w:p w14:paraId="0755FD0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16" w14:textId="77777777" w:rsidTr="00F42C54">
                    <w:trPr>
                      <w:trHeight w:val="554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0F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AT10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10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Uniseriate bordered pits on 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radial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walls</w:t>
                        </w:r>
                      </w:p>
                      <w:p w14:paraId="0755FD1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of 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 tracheids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12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13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8"/>
                          </w:rPr>
                        </w:pPr>
                      </w:p>
                      <w:p w14:paraId="0755FD1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1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1E" w14:textId="77777777" w:rsidTr="00F42C54">
                    <w:trPr>
                      <w:trHeight w:val="534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1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AT11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18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Biseriate bordered pits on 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radial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walls</w:t>
                        </w:r>
                      </w:p>
                      <w:p w14:paraId="0755FD1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of 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 tracheids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1A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1B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(occasionally)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1C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1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23" w14:textId="77777777" w:rsidTr="00F42C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1F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AT19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20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Bars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of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Sanio</w:t>
                        </w:r>
                        <w:proofErr w:type="spellEnd"/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2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22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28" w14:textId="77777777" w:rsidTr="00F42C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2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AT20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2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Trabecula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26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2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2E" w14:textId="77777777" w:rsidTr="00F70DC0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2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AT21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2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Crystals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present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in</w:t>
                        </w:r>
                      </w:p>
                      <w:p w14:paraId="0755FD2B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tracheids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2C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2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34" w14:textId="77777777" w:rsidTr="00F42C54">
                    <w:trPr>
                      <w:trHeight w:val="295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2F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P1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30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parenchyma</w:t>
                        </w:r>
                      </w:p>
                      <w:p w14:paraId="0755FD3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absent or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scarce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32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3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3C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3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P2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36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</w:p>
                      <w:p w14:paraId="0755FD3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 parenchyma with smooth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transverse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walls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3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3B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43" w14:textId="77777777" w:rsidTr="00F70DC0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3D" w14:textId="77777777" w:rsidR="00D203BB" w:rsidRPr="00F42C54" w:rsidRDefault="005A6FED" w:rsidP="00DB63F5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P3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3E" w14:textId="77777777" w:rsidR="00D203BB" w:rsidRPr="00F42C54" w:rsidRDefault="00D203BB" w:rsidP="00DB63F5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3F" w14:textId="77777777" w:rsidR="00D203BB" w:rsidRPr="00F42C54" w:rsidRDefault="005A6FED" w:rsidP="00DB63F5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 parenchyma with nodular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transverse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walls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41" w14:textId="77777777" w:rsidR="00D203BB" w:rsidRPr="00F42C54" w:rsidRDefault="005A6FED" w:rsidP="00DB63F5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42" w14:textId="77777777" w:rsidR="00D203BB" w:rsidRPr="00F42C54" w:rsidRDefault="005A6FED" w:rsidP="00DB63F5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49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4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P4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4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parenchyma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with</w:t>
                        </w:r>
                      </w:p>
                      <w:p w14:paraId="0755FD46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crystals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4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48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4F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4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P5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4B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parenchyma</w:t>
                        </w:r>
                      </w:p>
                      <w:p w14:paraId="0755FD4C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with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resin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4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4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55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50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P6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5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Diffuse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</w:p>
                      <w:p w14:paraId="0755FD52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parenchyma present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5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5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5B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56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P8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5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Terminal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</w:p>
                      <w:p w14:paraId="0755FD58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parenchyma present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5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 /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5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60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5C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R1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5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Uniseriate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rays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5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5F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69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6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R2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6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Partially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biseriate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rays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6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 (in less than 10% of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the total number of 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rays)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68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6F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6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R4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6B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Ray height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from 1 to</w:t>
                        </w:r>
                      </w:p>
                      <w:p w14:paraId="0755FD6C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15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cells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6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6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75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70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R5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7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Ray height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from 16 to</w:t>
                        </w:r>
                      </w:p>
                      <w:p w14:paraId="0755FD72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30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cells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7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7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7B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76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R7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7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Number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of rays per</w:t>
                        </w:r>
                      </w:p>
                      <w:p w14:paraId="0755FD78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mm2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&lt;70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7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7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81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7C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R9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7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Number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of rays per</w:t>
                        </w:r>
                      </w:p>
                      <w:p w14:paraId="0755FD7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mm2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&gt;70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7F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80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87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82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R17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8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Ray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parenchyma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with</w:t>
                        </w:r>
                      </w:p>
                      <w:p w14:paraId="0755FD8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nodular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walls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8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86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8F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88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8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R19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8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Ray parenchyma with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pitted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horizontal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walls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8B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8C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8D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8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95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90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R20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9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Ray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parenchyma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with</w:t>
                        </w:r>
                      </w:p>
                      <w:p w14:paraId="0755FD92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crystals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9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9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9A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96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R23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9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Piceoid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cross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field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3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pits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98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9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A0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9B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R24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9C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Cupressoid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5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cross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4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field</w:t>
                        </w:r>
                      </w:p>
                      <w:p w14:paraId="0755FD9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pits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9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9F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A6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A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R25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A2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proofErr w:type="spellStart"/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Taxodioid</w:t>
                        </w:r>
                        <w:proofErr w:type="spellEnd"/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4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cross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4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field</w:t>
                        </w:r>
                      </w:p>
                      <w:p w14:paraId="0755FDA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pits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A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A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AC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A7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R26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A8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1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to 2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pits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per cross</w:t>
                        </w:r>
                      </w:p>
                      <w:p w14:paraId="0755FDA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field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A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AB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B2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AD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R27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A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3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to 4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pits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per cross</w:t>
                        </w:r>
                      </w:p>
                      <w:p w14:paraId="0755FDAF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field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B0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B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B7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B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RC1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B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Resin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canals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absent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B5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B6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</w:tr>
                  <w:tr w:rsidR="00D203BB" w14:paraId="0755FDBF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B8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2"/>
                          </w:rPr>
                        </w:pPr>
                      </w:p>
                      <w:p w14:paraId="0755FDB9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RC3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BA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Thick‐walled epithelial cell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resin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canals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BB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2"/>
                          </w:rPr>
                        </w:pPr>
                      </w:p>
                      <w:p w14:paraId="0755FDBC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BD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2"/>
                          </w:rPr>
                        </w:pPr>
                      </w:p>
                      <w:p w14:paraId="0755FDBE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C5" w14:textId="77777777" w:rsidTr="00D23354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C0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RC4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C1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Number of epithelial cells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in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resin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canals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&lt;9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C2" w14:textId="77777777" w:rsidR="00D203BB" w:rsidRPr="00F42C54" w:rsidRDefault="00D203BB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0"/>
                          </w:rPr>
                        </w:pPr>
                      </w:p>
                      <w:p w14:paraId="0755FDC3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C4" w14:textId="77777777" w:rsidR="00D203BB" w:rsidRPr="00F42C54" w:rsidRDefault="005A6FED" w:rsidP="00D23354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  <w:tr w:rsidR="00D203BB" w14:paraId="0755FDD0" w14:textId="77777777" w:rsidTr="00DB63F5">
                    <w:trPr>
                      <w:trHeight w:val="283"/>
                      <w:jc w:val="center"/>
                    </w:trPr>
                    <w:tc>
                      <w:tcPr>
                        <w:tcW w:w="806" w:type="dxa"/>
                        <w:vAlign w:val="center"/>
                      </w:tcPr>
                      <w:p w14:paraId="0755FDC8" w14:textId="77777777" w:rsidR="00D203BB" w:rsidRPr="00F42C54" w:rsidRDefault="005A6FED" w:rsidP="00DB63F5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RC5</w:t>
                        </w:r>
                      </w:p>
                    </w:tc>
                    <w:tc>
                      <w:tcPr>
                        <w:tcW w:w="1522" w:type="dxa"/>
                        <w:vAlign w:val="center"/>
                      </w:tcPr>
                      <w:p w14:paraId="0755FDC9" w14:textId="77777777" w:rsidR="00D203BB" w:rsidRPr="00F42C54" w:rsidRDefault="005A6FED" w:rsidP="00DB63F5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Number of epithelial cells in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the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axial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2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resin canals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pacing w:val="-1"/>
                            <w:sz w:val="11"/>
                          </w:rPr>
                          <w:t xml:space="preserve"> </w:t>
                        </w: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&gt; 9</w:t>
                        </w:r>
                      </w:p>
                    </w:tc>
                    <w:tc>
                      <w:tcPr>
                        <w:tcW w:w="1164" w:type="dxa"/>
                        <w:vAlign w:val="center"/>
                      </w:tcPr>
                      <w:p w14:paraId="0755FDCC" w14:textId="77777777" w:rsidR="00D203BB" w:rsidRPr="00F42C54" w:rsidRDefault="005A6FED" w:rsidP="00DB63F5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+</w:t>
                        </w:r>
                      </w:p>
                    </w:tc>
                    <w:tc>
                      <w:tcPr>
                        <w:tcW w:w="2105" w:type="dxa"/>
                        <w:vAlign w:val="center"/>
                      </w:tcPr>
                      <w:p w14:paraId="0755FDCF" w14:textId="77777777" w:rsidR="00D203BB" w:rsidRPr="00F42C54" w:rsidRDefault="005A6FED" w:rsidP="00DB63F5">
                        <w:pPr>
                          <w:pStyle w:val="TableParagraph"/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</w:pPr>
                        <w:r w:rsidRPr="00F42C54">
                          <w:rPr>
                            <w:rFonts w:ascii="Times New Roman" w:hAnsi="Times New Roman" w:cs="Times New Roman"/>
                            <w:bCs/>
                            <w:sz w:val="11"/>
                          </w:rPr>
                          <w:t>‐</w:t>
                        </w:r>
                      </w:p>
                    </w:tc>
                  </w:tr>
                </w:tbl>
                <w:p w14:paraId="0755FDD1" w14:textId="77777777" w:rsidR="00D203BB" w:rsidRDefault="00D203BB"/>
              </w:txbxContent>
            </v:textbox>
            <w10:anchorlock/>
          </v:shape>
        </w:pict>
      </w:r>
      <w:r w:rsidR="005A6FED">
        <w:rPr>
          <w:b w:val="0"/>
          <w:i w:val="0"/>
          <w:sz w:val="20"/>
        </w:rPr>
        <w:tab/>
      </w:r>
    </w:p>
    <w:sectPr w:rsidR="00D203BB">
      <w:type w:val="continuous"/>
      <w:pgSz w:w="11910" w:h="16840"/>
      <w:pgMar w:top="10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zMxNLewNDUyNTdX0lEKTi0uzszPAykwrgUA79QxrywAAAA="/>
  </w:docVars>
  <w:rsids>
    <w:rsidRoot w:val="00D203BB"/>
    <w:rsid w:val="005A6FED"/>
    <w:rsid w:val="00C93AFD"/>
    <w:rsid w:val="00D203BB"/>
    <w:rsid w:val="00D23354"/>
    <w:rsid w:val="00DB63F5"/>
    <w:rsid w:val="00F42C54"/>
    <w:rsid w:val="00F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55FCDC"/>
  <w15:docId w15:val="{520AD98A-95A0-4484-9667-8AB53C9F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8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Company>Scion Research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SUPPL5-SECT. BRACTEATA.xlsx</dc:title>
  <dc:creator>Martina</dc:creator>
  <cp:lastModifiedBy>Lloyd Donaldson</cp:lastModifiedBy>
  <cp:revision>7</cp:revision>
  <dcterms:created xsi:type="dcterms:W3CDTF">2021-10-11T15:52:00Z</dcterms:created>
  <dcterms:modified xsi:type="dcterms:W3CDTF">2021-10-12T01:19:00Z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2021-10-11T00:00:00Z</vt:filetime>
  </property>
</Properties>
</file>